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B71C7" w14:textId="26D26E15" w:rsidR="00A7731D" w:rsidRPr="00313BB9" w:rsidRDefault="00313BB9" w:rsidP="00313BB9">
      <w:pPr>
        <w:pStyle w:val="ConsPlusNormal"/>
        <w:spacing w:line="264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3BB9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71D5E521" w14:textId="3D4489CD" w:rsidR="00313BB9" w:rsidRPr="00313BB9" w:rsidRDefault="00313BB9" w:rsidP="00313BB9">
      <w:pPr>
        <w:pStyle w:val="ConsPlusNormal"/>
        <w:spacing w:line="264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3BB9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14:paraId="09674DB9" w14:textId="0F6E69CF" w:rsidR="00313BB9" w:rsidRPr="00313BB9" w:rsidRDefault="00313BB9" w:rsidP="00313BB9">
      <w:pPr>
        <w:pStyle w:val="ConsPlusNormal"/>
        <w:spacing w:line="264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3BB9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19DDEAB7" w14:textId="764224F3" w:rsidR="00313BB9" w:rsidRPr="00313BB9" w:rsidRDefault="00313BB9" w:rsidP="00313BB9">
      <w:pPr>
        <w:pStyle w:val="ConsPlusNormal"/>
        <w:spacing w:line="264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3BB9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629076AF" w14:textId="6733D070" w:rsidR="00313BB9" w:rsidRPr="00313BB9" w:rsidRDefault="00313BB9" w:rsidP="00313BB9">
      <w:pPr>
        <w:pStyle w:val="ConsPlusNormal"/>
        <w:spacing w:line="264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3BB9">
        <w:rPr>
          <w:rFonts w:ascii="Times New Roman" w:hAnsi="Times New Roman" w:cs="Times New Roman"/>
          <w:sz w:val="28"/>
          <w:szCs w:val="28"/>
        </w:rPr>
        <w:t>14.11.2023 № 5927</w:t>
      </w:r>
    </w:p>
    <w:p w14:paraId="31D8D54E" w14:textId="77777777" w:rsidR="00A7731D" w:rsidRPr="00313BB9" w:rsidRDefault="00A7731D" w:rsidP="00313BB9">
      <w:pPr>
        <w:pStyle w:val="ConsPlusNormal"/>
        <w:spacing w:line="264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67BEE65" w14:textId="77777777" w:rsidR="00A7731D" w:rsidRDefault="00A7731D" w:rsidP="006C4546">
      <w:pPr>
        <w:pStyle w:val="ConsPlusNormal"/>
        <w:spacing w:line="264" w:lineRule="auto"/>
        <w:ind w:firstLine="0"/>
        <w:rPr>
          <w:sz w:val="24"/>
          <w:szCs w:val="24"/>
        </w:rPr>
      </w:pPr>
    </w:p>
    <w:p w14:paraId="045F701A" w14:textId="221DA9A6" w:rsidR="00787D5E" w:rsidRPr="00787D5E" w:rsidRDefault="00787D5E" w:rsidP="00787D5E">
      <w:pPr>
        <w:tabs>
          <w:tab w:val="left" w:pos="142"/>
          <w:tab w:val="left" w:pos="851"/>
        </w:tabs>
        <w:spacing w:after="0"/>
        <w:ind w:left="851" w:hanging="851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  <w:r w:rsidRPr="00787D5E">
        <w:rPr>
          <w:rFonts w:ascii="Times New Roman" w:hAnsi="Times New Roman"/>
          <w:bCs/>
          <w:sz w:val="28"/>
          <w:szCs w:val="28"/>
          <w:lang w:eastAsia="ru-RU"/>
        </w:rPr>
        <w:t>О прогнозе социально-экономического</w:t>
      </w:r>
    </w:p>
    <w:p w14:paraId="5C5C3776" w14:textId="670208F6" w:rsidR="00787D5E" w:rsidRPr="00787D5E" w:rsidRDefault="00787D5E" w:rsidP="00787D5E">
      <w:pPr>
        <w:tabs>
          <w:tab w:val="left" w:pos="142"/>
          <w:tab w:val="left" w:pos="851"/>
        </w:tabs>
        <w:spacing w:after="0"/>
        <w:ind w:left="851" w:hanging="851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87D5E">
        <w:rPr>
          <w:rFonts w:ascii="Times New Roman" w:hAnsi="Times New Roman"/>
          <w:bCs/>
          <w:sz w:val="28"/>
          <w:szCs w:val="28"/>
          <w:lang w:eastAsia="ru-RU"/>
        </w:rPr>
        <w:t>развития городского округа Мытищи</w:t>
      </w:r>
    </w:p>
    <w:p w14:paraId="26F8A246" w14:textId="58BE99AE" w:rsidR="00787D5E" w:rsidRDefault="00787D5E" w:rsidP="00787D5E">
      <w:pPr>
        <w:tabs>
          <w:tab w:val="left" w:pos="142"/>
          <w:tab w:val="left" w:pos="851"/>
        </w:tabs>
        <w:spacing w:after="0"/>
        <w:ind w:left="851" w:hanging="851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87D5E">
        <w:rPr>
          <w:rFonts w:ascii="Times New Roman" w:hAnsi="Times New Roman"/>
          <w:bCs/>
          <w:sz w:val="28"/>
          <w:szCs w:val="28"/>
          <w:lang w:eastAsia="ru-RU"/>
        </w:rPr>
        <w:t>на среднесрочный период 202</w:t>
      </w: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787D5E">
        <w:rPr>
          <w:rFonts w:ascii="Times New Roman" w:hAnsi="Times New Roman"/>
          <w:bCs/>
          <w:sz w:val="28"/>
          <w:szCs w:val="28"/>
          <w:lang w:eastAsia="ru-RU"/>
        </w:rPr>
        <w:t>-202</w:t>
      </w:r>
      <w:r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787D5E">
        <w:rPr>
          <w:rFonts w:ascii="Times New Roman" w:hAnsi="Times New Roman"/>
          <w:bCs/>
          <w:sz w:val="28"/>
          <w:szCs w:val="28"/>
          <w:lang w:eastAsia="ru-RU"/>
        </w:rPr>
        <w:t xml:space="preserve"> годов</w:t>
      </w:r>
    </w:p>
    <w:p w14:paraId="1DEC0D9F" w14:textId="08844512" w:rsidR="00A7731D" w:rsidRDefault="00A7731D" w:rsidP="00787D5E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bCs/>
          <w:lang w:eastAsia="ru-RU"/>
        </w:rPr>
      </w:pPr>
    </w:p>
    <w:p w14:paraId="555A731E" w14:textId="77777777" w:rsidR="00787D5E" w:rsidRPr="006C4546" w:rsidRDefault="00787D5E" w:rsidP="00787D5E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bCs/>
          <w:lang w:eastAsia="ru-RU"/>
        </w:rPr>
      </w:pPr>
    </w:p>
    <w:p w14:paraId="03D35B24" w14:textId="03B0267F" w:rsidR="00A7731D" w:rsidRDefault="00787D5E" w:rsidP="00787D5E">
      <w:pPr>
        <w:tabs>
          <w:tab w:val="left" w:pos="142"/>
          <w:tab w:val="left" w:pos="851"/>
          <w:tab w:val="left" w:pos="1134"/>
        </w:tabs>
        <w:spacing w:after="0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D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со статьей 173 Бюджетного кодекса Российской Федерации, постановлением Правительства Московской области от 24.06.2016 №488/18 «О порядке разработки, корректировки, осуществления мониторинга  </w:t>
      </w:r>
      <w:r w:rsidR="006143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</w:t>
      </w:r>
      <w:r w:rsidRPr="00787D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контроля реализации прогноза социально-экономического развития Московской области на среднесрочный  период и признании утратившими силу некоторых постановлений Правительства Московской области», постановлением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787D5E">
        <w:rPr>
          <w:rFonts w:ascii="Times New Roman" w:eastAsia="Times New Roman" w:hAnsi="Times New Roman"/>
          <w:bCs/>
          <w:sz w:val="28"/>
          <w:szCs w:val="28"/>
          <w:lang w:eastAsia="ru-RU"/>
        </w:rPr>
        <w:t>дминистрации городского округа Мытищи от 27.07.2022 №3242</w:t>
      </w:r>
      <w:r w:rsidR="00EA0B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Pr="00787D5E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Порядка разработки прогноза социально-экономического развития городского округа Мытищи на среднесрочный период», руководствуясь Уставом муниципального образования «Городской округ Мытищи Московской области»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14:paraId="0545CB17" w14:textId="77777777" w:rsidR="00AA5C3E" w:rsidRPr="00787D5E" w:rsidRDefault="00AA5C3E" w:rsidP="00787D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ru-RU"/>
        </w:rPr>
      </w:pPr>
    </w:p>
    <w:p w14:paraId="10608485" w14:textId="77777777" w:rsidR="00A7731D" w:rsidRDefault="00A7731D" w:rsidP="00787D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14:paraId="61C89D95" w14:textId="77777777" w:rsidR="00A7731D" w:rsidRPr="00787D5E" w:rsidRDefault="00A7731D" w:rsidP="00787D5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</w:p>
    <w:p w14:paraId="3D562E6A" w14:textId="0F9B3ACD" w:rsidR="00787D5E" w:rsidRPr="00787D5E" w:rsidRDefault="00787D5E" w:rsidP="00787D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D5E">
        <w:rPr>
          <w:rFonts w:ascii="Times New Roman" w:hAnsi="Times New Roman"/>
          <w:sz w:val="28"/>
          <w:szCs w:val="28"/>
          <w:lang w:eastAsia="ru-RU"/>
        </w:rPr>
        <w:t>1. Одобрить прогноз социально-экономического развития городского округа Мытищи на среднесрочный период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787D5E">
        <w:rPr>
          <w:rFonts w:ascii="Times New Roman" w:hAnsi="Times New Roman"/>
          <w:sz w:val="28"/>
          <w:szCs w:val="28"/>
          <w:lang w:eastAsia="ru-RU"/>
        </w:rPr>
        <w:t>-202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787D5E">
        <w:rPr>
          <w:rFonts w:ascii="Times New Roman" w:hAnsi="Times New Roman"/>
          <w:sz w:val="28"/>
          <w:szCs w:val="28"/>
          <w:lang w:eastAsia="ru-RU"/>
        </w:rPr>
        <w:t xml:space="preserve"> годов в соответствии                 с приложением к настоящему постановлению. </w:t>
      </w:r>
    </w:p>
    <w:p w14:paraId="2E3F5B0C" w14:textId="71AD9D6C" w:rsidR="00787D5E" w:rsidRDefault="00787D5E" w:rsidP="00787D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D5E">
        <w:rPr>
          <w:rFonts w:ascii="Times New Roman" w:hAnsi="Times New Roman"/>
          <w:sz w:val="28"/>
          <w:szCs w:val="28"/>
          <w:lang w:eastAsia="ru-RU"/>
        </w:rPr>
        <w:t>2. Представить прогноз социально-экономического развития городского округа Мытищи на среднесрочный период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787D5E">
        <w:rPr>
          <w:rFonts w:ascii="Times New Roman" w:hAnsi="Times New Roman"/>
          <w:sz w:val="28"/>
          <w:szCs w:val="28"/>
          <w:lang w:eastAsia="ru-RU"/>
        </w:rPr>
        <w:t>-202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787D5E">
        <w:rPr>
          <w:rFonts w:ascii="Times New Roman" w:hAnsi="Times New Roman"/>
          <w:sz w:val="28"/>
          <w:szCs w:val="28"/>
          <w:lang w:eastAsia="ru-RU"/>
        </w:rPr>
        <w:t xml:space="preserve"> годов в Совет депутатов городского округа Мытищи. </w:t>
      </w:r>
    </w:p>
    <w:p w14:paraId="2C7D2C26" w14:textId="591387A4" w:rsidR="00787D5E" w:rsidRDefault="00787D5E" w:rsidP="00787D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D47969D" w14:textId="1E69DE6D" w:rsidR="00787D5E" w:rsidRDefault="00787D5E" w:rsidP="00787D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E86C9D2" w14:textId="73F96F67" w:rsidR="00787D5E" w:rsidRDefault="00787D5E" w:rsidP="00787D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333B4C2" w14:textId="31AA5783" w:rsidR="00787D5E" w:rsidRDefault="00787D5E" w:rsidP="00787D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EEBF8AE" w14:textId="77777777" w:rsidR="00787D5E" w:rsidRPr="00787D5E" w:rsidRDefault="00787D5E" w:rsidP="00787D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6E2F29E" w14:textId="0D7B48E9" w:rsidR="00787D5E" w:rsidRDefault="00787D5E" w:rsidP="00787D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D5E">
        <w:rPr>
          <w:rFonts w:ascii="Times New Roman" w:hAnsi="Times New Roman"/>
          <w:sz w:val="28"/>
          <w:szCs w:val="28"/>
          <w:lang w:eastAsia="ru-RU"/>
        </w:rPr>
        <w:t>3. Настоящее   постановление    разместить     на      официальном    сайте органов местного самоуправления городского округа Мытищи.</w:t>
      </w:r>
    </w:p>
    <w:p w14:paraId="7B829B45" w14:textId="20F74DB2" w:rsidR="00787D5E" w:rsidRPr="00787D5E" w:rsidRDefault="00787D5E" w:rsidP="00787D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D5E">
        <w:rPr>
          <w:rFonts w:ascii="Times New Roman" w:hAnsi="Times New Roman"/>
          <w:sz w:val="28"/>
          <w:szCs w:val="28"/>
          <w:lang w:eastAsia="ru-RU"/>
        </w:rPr>
        <w:t xml:space="preserve">4. Контроль за выполнением настоящего постановления возложить </w:t>
      </w:r>
      <w:r w:rsidR="00614350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787D5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 первого заместителя 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787D5E">
        <w:rPr>
          <w:rFonts w:ascii="Times New Roman" w:hAnsi="Times New Roman"/>
          <w:sz w:val="28"/>
          <w:szCs w:val="28"/>
          <w:lang w:eastAsia="ru-RU"/>
        </w:rPr>
        <w:t xml:space="preserve">лавы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787D5E">
        <w:rPr>
          <w:rFonts w:ascii="Times New Roman" w:hAnsi="Times New Roman"/>
          <w:sz w:val="28"/>
          <w:szCs w:val="28"/>
          <w:lang w:eastAsia="ru-RU"/>
        </w:rPr>
        <w:t xml:space="preserve">дминистрации городского округа Мытищи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787D5E">
        <w:rPr>
          <w:rFonts w:ascii="Times New Roman" w:hAnsi="Times New Roman"/>
          <w:sz w:val="28"/>
          <w:szCs w:val="28"/>
          <w:lang w:eastAsia="ru-RU"/>
        </w:rPr>
        <w:t>Л.С. Иванову.</w:t>
      </w:r>
    </w:p>
    <w:p w14:paraId="5C8B9A47" w14:textId="77777777" w:rsidR="00787D5E" w:rsidRPr="00787D5E" w:rsidRDefault="00787D5E" w:rsidP="00787D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2AA8B81" w14:textId="77777777" w:rsidR="00787D5E" w:rsidRPr="00787D5E" w:rsidRDefault="00787D5E" w:rsidP="00787D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3B6BB6B" w14:textId="77777777" w:rsidR="00787D5E" w:rsidRPr="00787D5E" w:rsidRDefault="00787D5E" w:rsidP="00787D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A278F26" w14:textId="24A584C5" w:rsidR="00162962" w:rsidRDefault="00787D5E" w:rsidP="00787D5E">
      <w:pPr>
        <w:widowControl w:val="0"/>
        <w:autoSpaceDE w:val="0"/>
        <w:autoSpaceDN w:val="0"/>
        <w:adjustRightInd w:val="0"/>
        <w:spacing w:after="0"/>
        <w:jc w:val="both"/>
      </w:pPr>
      <w:r w:rsidRPr="00787D5E">
        <w:rPr>
          <w:rFonts w:ascii="Times New Roman" w:hAnsi="Times New Roman"/>
          <w:sz w:val="28"/>
          <w:szCs w:val="28"/>
          <w:lang w:eastAsia="ru-RU"/>
        </w:rPr>
        <w:t>Глава городского округа Мытищи</w:t>
      </w:r>
      <w:r w:rsidRPr="00787D5E">
        <w:rPr>
          <w:rFonts w:ascii="Times New Roman" w:hAnsi="Times New Roman"/>
          <w:sz w:val="28"/>
          <w:szCs w:val="28"/>
          <w:lang w:eastAsia="ru-RU"/>
        </w:rPr>
        <w:tab/>
      </w:r>
      <w:r w:rsidRPr="00787D5E">
        <w:rPr>
          <w:rFonts w:ascii="Times New Roman" w:hAnsi="Times New Roman"/>
          <w:sz w:val="28"/>
          <w:szCs w:val="28"/>
          <w:lang w:eastAsia="ru-RU"/>
        </w:rPr>
        <w:tab/>
      </w:r>
      <w:r w:rsidRPr="00787D5E">
        <w:rPr>
          <w:rFonts w:ascii="Times New Roman" w:hAnsi="Times New Roman"/>
          <w:sz w:val="28"/>
          <w:szCs w:val="28"/>
          <w:lang w:eastAsia="ru-RU"/>
        </w:rPr>
        <w:tab/>
      </w:r>
      <w:r w:rsidRPr="00787D5E">
        <w:rPr>
          <w:rFonts w:ascii="Times New Roman" w:hAnsi="Times New Roman"/>
          <w:sz w:val="28"/>
          <w:szCs w:val="28"/>
          <w:lang w:eastAsia="ru-RU"/>
        </w:rPr>
        <w:tab/>
      </w:r>
      <w:r w:rsidRPr="00787D5E">
        <w:rPr>
          <w:rFonts w:ascii="Times New Roman" w:hAnsi="Times New Roman"/>
          <w:sz w:val="28"/>
          <w:szCs w:val="28"/>
          <w:lang w:eastAsia="ru-RU"/>
        </w:rPr>
        <w:tab/>
        <w:t xml:space="preserve">          Ю.О. Купецкая  </w:t>
      </w:r>
    </w:p>
    <w:sectPr w:rsidR="00162962" w:rsidSect="00A02322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9666C"/>
    <w:multiLevelType w:val="multilevel"/>
    <w:tmpl w:val="7BFCCF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1D"/>
    <w:rsid w:val="000450AE"/>
    <w:rsid w:val="00075703"/>
    <w:rsid w:val="000E2E9E"/>
    <w:rsid w:val="0013699E"/>
    <w:rsid w:val="00150DE2"/>
    <w:rsid w:val="00162962"/>
    <w:rsid w:val="00190F47"/>
    <w:rsid w:val="001A075D"/>
    <w:rsid w:val="00207A52"/>
    <w:rsid w:val="0023468A"/>
    <w:rsid w:val="00282F93"/>
    <w:rsid w:val="002961E9"/>
    <w:rsid w:val="00313BB9"/>
    <w:rsid w:val="003735DE"/>
    <w:rsid w:val="003A05B9"/>
    <w:rsid w:val="00462858"/>
    <w:rsid w:val="004A7138"/>
    <w:rsid w:val="004B6D04"/>
    <w:rsid w:val="005D4CF1"/>
    <w:rsid w:val="00614350"/>
    <w:rsid w:val="00623CA1"/>
    <w:rsid w:val="006A01E0"/>
    <w:rsid w:val="006A6F93"/>
    <w:rsid w:val="006B58C6"/>
    <w:rsid w:val="006C4546"/>
    <w:rsid w:val="006E4733"/>
    <w:rsid w:val="007072B2"/>
    <w:rsid w:val="00782532"/>
    <w:rsid w:val="00787D5E"/>
    <w:rsid w:val="0091583C"/>
    <w:rsid w:val="009D72DB"/>
    <w:rsid w:val="00A02322"/>
    <w:rsid w:val="00A05E9B"/>
    <w:rsid w:val="00A13BF4"/>
    <w:rsid w:val="00A7731D"/>
    <w:rsid w:val="00AA5C3E"/>
    <w:rsid w:val="00B00ADC"/>
    <w:rsid w:val="00B47837"/>
    <w:rsid w:val="00B859A8"/>
    <w:rsid w:val="00BC58DD"/>
    <w:rsid w:val="00BD63F1"/>
    <w:rsid w:val="00C24287"/>
    <w:rsid w:val="00C627A5"/>
    <w:rsid w:val="00C850B8"/>
    <w:rsid w:val="00E22661"/>
    <w:rsid w:val="00E3227E"/>
    <w:rsid w:val="00E37957"/>
    <w:rsid w:val="00EA0BB3"/>
    <w:rsid w:val="00F2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2D4A"/>
  <w15:chartTrackingRefBased/>
  <w15:docId w15:val="{740CD010-7C26-48E3-964D-668D6020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3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773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7731D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6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69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Дронова Юлия Александровна</dc:creator>
  <cp:keywords/>
  <dc:description/>
  <cp:lastModifiedBy>Шалимова Елена Валентиновна (общий отдел ММР)</cp:lastModifiedBy>
  <cp:revision>19</cp:revision>
  <cp:lastPrinted>2023-11-09T14:50:00Z</cp:lastPrinted>
  <dcterms:created xsi:type="dcterms:W3CDTF">2023-08-23T11:23:00Z</dcterms:created>
  <dcterms:modified xsi:type="dcterms:W3CDTF">2023-11-14T09:34:00Z</dcterms:modified>
</cp:coreProperties>
</file>